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89BF5" w14:textId="77777777" w:rsidR="00325989" w:rsidRDefault="00325989" w:rsidP="0032598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копия</w:t>
      </w:r>
    </w:p>
    <w:p w14:paraId="6340B637" w14:textId="77777777" w:rsidR="00325989" w:rsidRDefault="00325989" w:rsidP="00BC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5351B" w14:textId="77777777" w:rsidR="00B62770" w:rsidRDefault="002055CE" w:rsidP="00BC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2E7">
        <w:rPr>
          <w:rFonts w:ascii="Times New Roman" w:hAnsi="Times New Roman" w:cs="Times New Roman"/>
          <w:b/>
          <w:bCs/>
          <w:sz w:val="24"/>
          <w:szCs w:val="24"/>
        </w:rPr>
        <w:t xml:space="preserve">ПРАВИЛА </w:t>
      </w:r>
    </w:p>
    <w:p w14:paraId="39D172AF" w14:textId="3C06FAED" w:rsidR="00CE51F6" w:rsidRPr="00BC22E7" w:rsidRDefault="002055CE" w:rsidP="00BC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2E7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  <w:r w:rsidR="00656E9F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и обучающихся</w:t>
      </w:r>
    </w:p>
    <w:p w14:paraId="7A2719EE" w14:textId="4F7AB027" w:rsidR="00CE51F6" w:rsidRPr="00BC22E7" w:rsidRDefault="00CE51F6" w:rsidP="00BC22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2E7">
        <w:rPr>
          <w:rFonts w:ascii="Times New Roman" w:hAnsi="Times New Roman" w:cs="Times New Roman"/>
          <w:b/>
          <w:bCs/>
          <w:sz w:val="24"/>
          <w:szCs w:val="24"/>
        </w:rPr>
        <w:t>Образовательного центра «ИНТАЧ»</w:t>
      </w:r>
    </w:p>
    <w:p w14:paraId="55DD69CC" w14:textId="77777777" w:rsidR="00CE51F6" w:rsidRPr="00BC22E7" w:rsidRDefault="00CE51F6" w:rsidP="00BC22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7E840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19C5C55A" w14:textId="06260960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(далее «Правила») частного </w:t>
      </w:r>
      <w:r w:rsidR="00CE51F6" w:rsidRPr="00BC22E7">
        <w:rPr>
          <w:rFonts w:ascii="Times New Roman" w:hAnsi="Times New Roman" w:cs="Times New Roman"/>
          <w:sz w:val="24"/>
          <w:szCs w:val="24"/>
        </w:rPr>
        <w:t>О</w:t>
      </w:r>
      <w:r w:rsidRPr="00BC22E7">
        <w:rPr>
          <w:rFonts w:ascii="Times New Roman" w:hAnsi="Times New Roman" w:cs="Times New Roman"/>
          <w:sz w:val="24"/>
          <w:szCs w:val="24"/>
        </w:rPr>
        <w:t>бразовательного</w:t>
      </w:r>
      <w:r w:rsidR="00CE51F6" w:rsidRPr="00BC22E7">
        <w:rPr>
          <w:rFonts w:ascii="Times New Roman" w:hAnsi="Times New Roman" w:cs="Times New Roman"/>
          <w:sz w:val="24"/>
          <w:szCs w:val="24"/>
        </w:rPr>
        <w:t xml:space="preserve"> центра «ИНТАЧ»</w:t>
      </w:r>
      <w:r w:rsidRPr="00BC22E7">
        <w:rPr>
          <w:rFonts w:ascii="Times New Roman" w:hAnsi="Times New Roman" w:cs="Times New Roman"/>
          <w:sz w:val="24"/>
          <w:szCs w:val="24"/>
        </w:rPr>
        <w:t xml:space="preserve"> разработаны на основании:</w:t>
      </w:r>
    </w:p>
    <w:p w14:paraId="618CF09A" w14:textId="77777777" w:rsidR="00BC22E7" w:rsidRPr="00BC22E7" w:rsidRDefault="002055CE" w:rsidP="00BC22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от 29 декабря 2012 г. № 273-ФЗ «Об образовании в Российской Федерации»; </w:t>
      </w:r>
    </w:p>
    <w:p w14:paraId="5913D18B" w14:textId="559F765F" w:rsidR="00CE51F6" w:rsidRPr="00BC22E7" w:rsidRDefault="002055CE" w:rsidP="00BC22E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Трудового кодекса РФ </w:t>
      </w:r>
    </w:p>
    <w:p w14:paraId="250E1570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Настоящие Правила определяют внутренний трудовой распорядок образовательного учреждения, его структурных подразделени</w:t>
      </w:r>
      <w:r w:rsidR="00CE51F6" w:rsidRPr="00BC22E7">
        <w:rPr>
          <w:rFonts w:ascii="Times New Roman" w:hAnsi="Times New Roman" w:cs="Times New Roman"/>
          <w:sz w:val="24"/>
          <w:szCs w:val="24"/>
        </w:rPr>
        <w:t>й,</w:t>
      </w:r>
      <w:r w:rsidRPr="00BC22E7">
        <w:rPr>
          <w:rFonts w:ascii="Times New Roman" w:hAnsi="Times New Roman" w:cs="Times New Roman"/>
          <w:sz w:val="24"/>
          <w:szCs w:val="24"/>
        </w:rPr>
        <w:t xml:space="preserve"> служб сопровождения</w:t>
      </w:r>
      <w:r w:rsidR="00CE51F6" w:rsidRPr="00BC22E7">
        <w:rPr>
          <w:rFonts w:ascii="Times New Roman" w:hAnsi="Times New Roman" w:cs="Times New Roman"/>
          <w:sz w:val="24"/>
          <w:szCs w:val="24"/>
        </w:rPr>
        <w:t>, а также обучающихся и их законных представителей.</w:t>
      </w:r>
      <w:r w:rsidRPr="00BC2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EB7BC" w14:textId="6998C6C3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Правила регламентируют порядок приема и увольнения работников, основные обязанности работников и администрации, </w:t>
      </w:r>
      <w:r w:rsidR="00CE51F6" w:rsidRPr="00BC22E7">
        <w:rPr>
          <w:rFonts w:ascii="Times New Roman" w:hAnsi="Times New Roman" w:cs="Times New Roman"/>
          <w:sz w:val="24"/>
          <w:szCs w:val="24"/>
        </w:rPr>
        <w:t xml:space="preserve">обучающихся и их законных представителей </w:t>
      </w:r>
      <w:r w:rsidRPr="00BC22E7">
        <w:rPr>
          <w:rFonts w:ascii="Times New Roman" w:hAnsi="Times New Roman" w:cs="Times New Roman"/>
          <w:sz w:val="24"/>
          <w:szCs w:val="24"/>
        </w:rPr>
        <w:t>режим и использование рабочего времени, меры поощрения за успехи в работе и ответственность за нарушение трудовой дисциплины в соответствии с Трудовым Кодексом РФ, Федеральным Законом РФ «Об образовании», другими нормативно-правовыми актами</w:t>
      </w:r>
      <w:r w:rsidR="00CE51F6" w:rsidRPr="00BC22E7">
        <w:rPr>
          <w:rFonts w:ascii="Times New Roman" w:hAnsi="Times New Roman" w:cs="Times New Roman"/>
          <w:sz w:val="24"/>
          <w:szCs w:val="24"/>
        </w:rPr>
        <w:t>.</w:t>
      </w:r>
    </w:p>
    <w:p w14:paraId="1A505F31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Прием на работу и увольнение </w:t>
      </w:r>
    </w:p>
    <w:p w14:paraId="320B502D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Прием на работу производится на основании трудового договора. На педагогическую работу принимаются лица, имеющие необходимую квалификацию, соответствующую требованиям квалификационной характеристики по должности и полученной специальности. </w:t>
      </w:r>
    </w:p>
    <w:p w14:paraId="2A58BD4A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Перед заключением трудового договора для педагогических и иных работников может проводиться конкурсный отбор.</w:t>
      </w:r>
    </w:p>
    <w:p w14:paraId="0290ACF2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не допускаются лица: </w:t>
      </w:r>
    </w:p>
    <w:p w14:paraId="38E888CB" w14:textId="77777777" w:rsidR="00BC22E7" w:rsidRDefault="002055CE" w:rsidP="00BC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лишенные права заниматься педагогической деятельностью в соответствии с вступившим в законную силу приговором суда;</w:t>
      </w:r>
    </w:p>
    <w:p w14:paraId="22192BD0" w14:textId="77777777" w:rsidR="00BC22E7" w:rsidRDefault="002055CE" w:rsidP="00BC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14:paraId="56A5F9D5" w14:textId="77777777" w:rsidR="00BC22E7" w:rsidRDefault="002055CE" w:rsidP="00BC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имеющие неснятую или непогашенную судимость за умышленные тяжкие и особо тяжкие преступления; </w:t>
      </w:r>
    </w:p>
    <w:p w14:paraId="5200E085" w14:textId="77777777" w:rsidR="00BC22E7" w:rsidRDefault="002055CE" w:rsidP="00BC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признанные недееспособными в установленном федеральным законом порядке; </w:t>
      </w:r>
    </w:p>
    <w:p w14:paraId="44CD359B" w14:textId="1686F20F" w:rsidR="00CE51F6" w:rsidRPr="00BC22E7" w:rsidRDefault="002055CE" w:rsidP="00BC22E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lastRenderedPageBreak/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14:paraId="56D9415D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Принимаемый на работу обязан предоставить: трудовую книжку, оформленную в установленном порядке, за исключением случаев, когда трудовой договор заключается впервые, или работник принимается на условиях совместительства; паспорт, или иной документ, удостоверяющий личность; диплом или иной документ об образовании, подтверждающий специальность или квалификацию; страховое свидетельство государственного пенсионного страхования</w:t>
      </w:r>
      <w:r w:rsidR="00CE51F6" w:rsidRPr="00BC22E7">
        <w:rPr>
          <w:rFonts w:ascii="Times New Roman" w:hAnsi="Times New Roman" w:cs="Times New Roman"/>
          <w:sz w:val="24"/>
          <w:szCs w:val="24"/>
        </w:rPr>
        <w:t>.</w:t>
      </w:r>
    </w:p>
    <w:p w14:paraId="021BBBBE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Работник может быть принят с испытательным сроком продолжительностью до 3 месяцев, на руководящую должность – с испытательным сроком продолжительностью до 6 месяцев по соглашению сторон и в порядке, определенном ст. 70 Трудового Кодекса РФ. Трудовой договор с работником может быть заключен на определенный срок до 5 лет в случаях, предусмотренных ст. 59 Трудового Кодекса РФ. Прием на работу оформляется приказом, который объявляется работнику под расписку в трехдневный срок со дня подписания трудового договора. </w:t>
      </w:r>
    </w:p>
    <w:p w14:paraId="567603D4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Прекращение трудового договора с работником производится только по основаниям, предусмотренным трудовым законодательством и оформляется приказом по Учреждению. День увольнения считается последним днем работы. </w:t>
      </w:r>
    </w:p>
    <w:p w14:paraId="5C6E04EF" w14:textId="77777777" w:rsidR="00CE51F6" w:rsidRPr="00BC22E7" w:rsidRDefault="00CE51F6" w:rsidP="00BC22E7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DEA6226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Основные обязанности работников Трудовые отношения в Учреждении регулируются нормами трудового законодательства. </w:t>
      </w:r>
    </w:p>
    <w:p w14:paraId="1A5CD1C1" w14:textId="77777777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Трудовые отношения в Учреждении могут осуществляться по индивидуальному контракту, трудовому договору, а также на основании гражданско-правовых договоров.</w:t>
      </w:r>
    </w:p>
    <w:p w14:paraId="4F232D5D" w14:textId="6E6C49B6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Еженедельная учебная нагрузка составляет в зависимости от графика занятий (пятидневный или шестидневный) от 40 до 60 часов в неделю</w:t>
      </w:r>
      <w:r w:rsidR="00CE51F6" w:rsidRPr="00BC22E7">
        <w:rPr>
          <w:rFonts w:ascii="Times New Roman" w:hAnsi="Times New Roman" w:cs="Times New Roman"/>
          <w:sz w:val="24"/>
          <w:szCs w:val="24"/>
        </w:rPr>
        <w:t>.</w:t>
      </w:r>
    </w:p>
    <w:p w14:paraId="4B54C52D" w14:textId="77777777" w:rsidR="00CE51F6" w:rsidRPr="00BC22E7" w:rsidRDefault="00CE51F6" w:rsidP="00BC22E7">
      <w:pPr>
        <w:pStyle w:val="a3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E70BDF6" w14:textId="77777777" w:rsid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Педагогические работники Учреждения имеют право: </w:t>
      </w:r>
    </w:p>
    <w:p w14:paraId="23D46B41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на защиту своей профессиональной чести и достоинства; </w:t>
      </w:r>
    </w:p>
    <w:p w14:paraId="1B1D2FAB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на получение работы, обусловленной контрактом; - на оплату труда в соответствии с установленными ставками; </w:t>
      </w:r>
    </w:p>
    <w:p w14:paraId="4A4F778D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на материально-техническое обеспечение своей деятельности; </w:t>
      </w:r>
    </w:p>
    <w:p w14:paraId="69A8A64C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на разработку и внесение предложений по усовершенствованию учебной работы; </w:t>
      </w:r>
    </w:p>
    <w:p w14:paraId="5C281DF4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иные права, предусмотренные контрактом, действующим законодательством: </w:t>
      </w:r>
    </w:p>
    <w:p w14:paraId="735AD71E" w14:textId="0B086570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обжаловать приказы и распоряжения Директора Учреждения. </w:t>
      </w:r>
    </w:p>
    <w:p w14:paraId="1A595443" w14:textId="77777777" w:rsid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Педагогические работники Учреждения обязаны: </w:t>
      </w:r>
    </w:p>
    <w:p w14:paraId="1880ECC7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соответствовать требованиям должностных инструкций; </w:t>
      </w:r>
    </w:p>
    <w:p w14:paraId="24997642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соблюдать требования Устава, правил внутреннего трудового распорядка и иных локальных актов; </w:t>
      </w:r>
    </w:p>
    <w:p w14:paraId="2AF126EB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обеспечивать высокую эффективность педагогического процесса, повышать свою профессиональную квалификацию, педагогическое мастерство и общекультурный уровень; </w:t>
      </w:r>
    </w:p>
    <w:p w14:paraId="18AF507B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проходить медицинские обследования, которые проводятся за счет средств Учреждения; </w:t>
      </w:r>
    </w:p>
    <w:p w14:paraId="0ECB875D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lastRenderedPageBreak/>
        <w:t xml:space="preserve">бережно относиться к имуществу Учреждения, нести в установленном порядке ответственность за его утрату или порчу; </w:t>
      </w:r>
    </w:p>
    <w:p w14:paraId="475CDD73" w14:textId="77777777" w:rsid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соблюдать правила техники безопасности, пожарной безопасности, санитарных норм. </w:t>
      </w:r>
    </w:p>
    <w:p w14:paraId="2C5893FA" w14:textId="01F24C11" w:rsidR="00CE51F6" w:rsidRPr="00BC22E7" w:rsidRDefault="002055CE" w:rsidP="00BC22E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 не допускать фактов распространения сведений, определяемых как служебная тайна, а также фактов нарушения ст. 24 Конституции РФ и Федерального закона от 27.07.2006 г. № 152- ФЗ «О персональных данных» (п.1 - запрет на сбор, хранение, использование и распространение информации о частной жизни лица и его персональных данных без его добровольного согласия) </w:t>
      </w:r>
    </w:p>
    <w:p w14:paraId="3FF7821B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Основные обязанности администрации Учреждение обеспечивает своим сотрудникам гарантированный законодательством размер минимальной оплаты труда, безопасные условия и охрану труда. Оно несет в установленном порядке ответственность за ущерб, причиненный их жизни и здоровью. Формы, системы и размер заработной платы определяется Учреждением самостоятельно и закрепляется в трудовых договорах. Работники Учреждения подлежат обязательному государственному социальному, медицинскому, пенсионному страхованию</w:t>
      </w:r>
    </w:p>
    <w:p w14:paraId="480055E8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Рабочее время и время отдыха Режим рабочего дня определяется учебной нагрузкой педагога. А для остального персонала – графиком работы. По производственной необходимости допускается работа в выходной день, за которую работнику предоставляется отгул в удобное для него время по его заявлению. Работникам предоставляется, определенный законодательством: ежегодный оплачиваемый отпуск в количестве 28 календарных дней; ежегодный оплачиваемый дополнительный оплачиваемый отпуск работникам, продолжающим обучение в средних специальных и высших учебных заведениях; отпуск без сохранения заработной платы по личному заявлению работника и в соответствии с трудовым законодательством. Отзыв работника из ежегодного оплачиваемого отпуска допускается только в случаях производственной необходимости и с согласия работника, с предоставлением неиспользованной части отпуска в любое удобное для работника время по его личному заявлению или с причислением к следующему отпуску. Очередность предоставления отпусков устанавливается с учетом пожеланий работников и производственной необходимостью. </w:t>
      </w:r>
    </w:p>
    <w:p w14:paraId="25C37A9A" w14:textId="77777777" w:rsidR="00CE51F6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Поощрение работников За высокопрофессиональное выполнение должностных обязанностей, продолжительную и безупречную работу, большой вклад в развитие Учреждения его работники могут быть: отмечены Благодарственными письмами, награждены денежными премиями; ценным подарком </w:t>
      </w:r>
    </w:p>
    <w:p w14:paraId="6DE57764" w14:textId="0E1D2525" w:rsidR="00ED286F" w:rsidRPr="00BC22E7" w:rsidRDefault="002055CE" w:rsidP="00BC22E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трудовой дисциплины За нарушение трудовой дисциплины администрация образовательного учреждения применяет следующие дисциплинарные взыскания: замечание; выговор; увольнение по соответствующим основаниям. Не допускается применение дисциплинарного взыскания, если: не получено письменное объяснение работника или не составлен акт при отказе работника дать письменное объяснение; со времени обнаружения проступка прошло более 1 месяца (не считая времени болезни работника, пребывания в отпуске, а также времени, необходимого на учет мнения представительного органа работников). За каждый дисциплинарный проступок применяется только одно дисциплинарное взыскание. Приказ о применении дисциплинарного взыскания объявляется работнику в течение трех дней после его вынесения под расписку, а в случает отказа работника подписать указанный приказ составляется соответствующий акт. Работник, подвергшийся дисциплинарному взысканию, считается не имеющим его, если в течение года со дня применения взыскания не подвергался новому дисциплинарному взысканию. </w:t>
      </w:r>
      <w:r w:rsidRPr="00BC22E7">
        <w:rPr>
          <w:rFonts w:ascii="Times New Roman" w:hAnsi="Times New Roman" w:cs="Times New Roman"/>
          <w:sz w:val="24"/>
          <w:szCs w:val="24"/>
        </w:rPr>
        <w:lastRenderedPageBreak/>
        <w:t>Дисциплинарное взыскание снимается по ходатайству работника, его непосредственного руководителя Учреждения.</w:t>
      </w:r>
    </w:p>
    <w:p w14:paraId="7D4DC614" w14:textId="77777777" w:rsidR="00BC22E7" w:rsidRPr="00BC22E7" w:rsidRDefault="00CE51F6" w:rsidP="00BC22E7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Обязанности обучающихся и их законных представителей. </w:t>
      </w:r>
    </w:p>
    <w:p w14:paraId="0BBB52D4" w14:textId="2E8CB3ED" w:rsidR="00BC22E7" w:rsidRPr="00BC22E7" w:rsidRDefault="00BC22E7" w:rsidP="00BC22E7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Обучающиеся обязаны соблюдать требования, установленные в </w:t>
      </w:r>
      <w:hyperlink r:id="rId5" w:history="1">
        <w:r w:rsidRPr="00BC22E7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BC22E7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14:paraId="7E968BFC" w14:textId="77777777" w:rsidR="00BC22E7" w:rsidRDefault="00BC22E7" w:rsidP="00BC22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Выполнять задания для подготовки к занятиям, предусмотренным учебным планом, в том числе индивидуальным. </w:t>
      </w:r>
    </w:p>
    <w:p w14:paraId="41C0A41F" w14:textId="77777777" w:rsidR="00BC22E7" w:rsidRDefault="00BC22E7" w:rsidP="00BC22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Извещать Обучающую организацию о причинах отсутствия на занятиях. </w:t>
      </w:r>
    </w:p>
    <w:p w14:paraId="0A14A269" w14:textId="77777777" w:rsidR="00BC22E7" w:rsidRDefault="00BC22E7" w:rsidP="00BC22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Обучаться в образовательной организации Обучающую организацию с соблюдением требований, установленных федеральными государственными требованиями и учебным планом, в том числе индивидуальным, </w:t>
      </w:r>
    </w:p>
    <w:p w14:paraId="28CEE95E" w14:textId="77777777" w:rsidR="00BC22E7" w:rsidRDefault="00BC22E7" w:rsidP="00BC22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документов, правила внутреннего распорядка и иные локальные нормативные акты Обучающую организацию. </w:t>
      </w:r>
    </w:p>
    <w:p w14:paraId="08D9B8C9" w14:textId="5F21A54A" w:rsidR="00BC22E7" w:rsidRPr="00BC22E7" w:rsidRDefault="00BC22E7" w:rsidP="00BC22E7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образовательные услуги, а также предоставлять платежные документы, подтверждающие такую оплату.</w:t>
      </w:r>
    </w:p>
    <w:p w14:paraId="0F26AF19" w14:textId="0983D67E" w:rsidR="00CE51F6" w:rsidRPr="00BC22E7" w:rsidRDefault="00BC22E7" w:rsidP="00BC22E7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Бережно относиться к помещению, оборудованию, учебным пособиям Обучающей организации. Использовать сменную обувь.</w:t>
      </w:r>
    </w:p>
    <w:p w14:paraId="479165DC" w14:textId="3BEF614D" w:rsidR="00BC22E7" w:rsidRDefault="00BC22E7" w:rsidP="00BC22E7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2E7">
        <w:rPr>
          <w:rFonts w:ascii="Times New Roman" w:hAnsi="Times New Roman" w:cs="Times New Roman"/>
          <w:sz w:val="24"/>
          <w:szCs w:val="24"/>
        </w:rPr>
        <w:t>Своевременно за свой счет приобретать установленные программой обучения учебные пособия.</w:t>
      </w:r>
    </w:p>
    <w:p w14:paraId="69749C50" w14:textId="3C7FE98D" w:rsidR="00BC22E7" w:rsidRPr="00BC22E7" w:rsidRDefault="00BC22E7" w:rsidP="00BC22E7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все необходимые для процедур приеме и перевода учащихся документы. </w:t>
      </w:r>
    </w:p>
    <w:sectPr w:rsidR="00BC22E7" w:rsidRPr="00BC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768F3"/>
    <w:multiLevelType w:val="hybridMultilevel"/>
    <w:tmpl w:val="FA923BC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48B2E53"/>
    <w:multiLevelType w:val="hybridMultilevel"/>
    <w:tmpl w:val="F56E3B7C"/>
    <w:lvl w:ilvl="0" w:tplc="135C1B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C7D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C15AAB"/>
    <w:multiLevelType w:val="multilevel"/>
    <w:tmpl w:val="439C40A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EB605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C521ED"/>
    <w:multiLevelType w:val="hybridMultilevel"/>
    <w:tmpl w:val="623C1A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F6054C"/>
    <w:multiLevelType w:val="hybridMultilevel"/>
    <w:tmpl w:val="AC32A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E"/>
    <w:rsid w:val="002055CE"/>
    <w:rsid w:val="00325989"/>
    <w:rsid w:val="00656E9F"/>
    <w:rsid w:val="00B62770"/>
    <w:rsid w:val="00BC22E7"/>
    <w:rsid w:val="00CE51F6"/>
    <w:rsid w:val="00E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6CD"/>
  <w15:chartTrackingRefBased/>
  <w15:docId w15:val="{021AF577-07F7-429B-B862-9C31B40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76B246DC4B2D1900FAE72929AFB3F6A58473EFC021743F9A288E365CA54E3A233F00E4E89F0A48G361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6</cp:revision>
  <dcterms:created xsi:type="dcterms:W3CDTF">2021-08-20T12:35:00Z</dcterms:created>
  <dcterms:modified xsi:type="dcterms:W3CDTF">2021-08-31T08:17:00Z</dcterms:modified>
</cp:coreProperties>
</file>